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6"/>
      </w:tblGrid>
      <w:tr w:rsidR="00585D02" w:rsidRPr="007D3A1D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:rsidR="00585D02" w:rsidRPr="00865B1A" w:rsidRDefault="00585D02" w:rsidP="00AE1D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5B1A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:rsidR="00585D02" w:rsidRPr="00865B1A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oświadczenia o niepodleganiu wykluczeniu w zakresie art. 7 ust. 1 ustawy </w:t>
            </w:r>
            <w:r w:rsidR="00E5127F"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o </w:t>
            </w: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szczególnych rozwiązaniach w zakresie przeciwdziałania wspieraniu agresji na Ukrainę oraz służących ochronie bezpieczeństwa narodowego</w:t>
            </w:r>
            <w:r w:rsidRPr="00865B1A">
              <w:rPr>
                <w:rFonts w:cs="Verdana"/>
                <w:sz w:val="22"/>
                <w:szCs w:val="22"/>
              </w:rPr>
              <w:t xml:space="preserve"> </w:t>
            </w:r>
            <w:r w:rsidR="00E5127F" w:rsidRPr="00865B1A">
              <w:rPr>
                <w:rFonts w:cs="Verdana"/>
                <w:sz w:val="22"/>
                <w:szCs w:val="22"/>
              </w:rPr>
              <w:t xml:space="preserve">  </w:t>
            </w:r>
          </w:p>
        </w:tc>
      </w:tr>
    </w:tbl>
    <w:p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:rsidR="00F35E76" w:rsidRDefault="00585D02" w:rsidP="00F35E76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udzielenie zamówienia publicznego pn.: </w:t>
      </w:r>
    </w:p>
    <w:p w:rsidR="00570985" w:rsidRPr="00570985" w:rsidRDefault="00570985" w:rsidP="00570985">
      <w:pPr>
        <w:suppressAutoHyphens/>
        <w:spacing w:after="120"/>
        <w:ind w:left="142"/>
        <w:jc w:val="center"/>
        <w:textAlignment w:val="baseline"/>
        <w:rPr>
          <w:rFonts w:ascii="Calibri" w:hAnsi="Calibri"/>
          <w:b/>
          <w:sz w:val="24"/>
          <w:szCs w:val="24"/>
        </w:rPr>
      </w:pPr>
      <w:r w:rsidRPr="00570985">
        <w:rPr>
          <w:rFonts w:ascii="Calibri" w:hAnsi="Calibri"/>
          <w:b/>
          <w:sz w:val="24"/>
          <w:szCs w:val="24"/>
        </w:rPr>
        <w:t>Dostawa symetrycznego łącza internetowego o przepustowości 1000Mbps/1000 Mbps z backupem w technice LTE dla „Dolnośląskiego Centrum Zdrowia Psychicznego” sp. z o. o.</w:t>
      </w:r>
    </w:p>
    <w:p w:rsidR="00570985" w:rsidRPr="00B61B11" w:rsidRDefault="00570985" w:rsidP="00F35E76">
      <w:pPr>
        <w:jc w:val="center"/>
        <w:rPr>
          <w:b/>
          <w:color w:val="000000"/>
          <w:sz w:val="24"/>
          <w:szCs w:val="24"/>
        </w:rPr>
      </w:pPr>
    </w:p>
    <w:p w:rsidR="00570985" w:rsidRPr="00570985" w:rsidRDefault="00570985" w:rsidP="00570985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570985">
        <w:rPr>
          <w:rFonts w:ascii="Calibri" w:hAnsi="Calibri"/>
          <w:b/>
          <w:sz w:val="24"/>
          <w:szCs w:val="24"/>
        </w:rPr>
        <w:t>27/INTER/DCZP/2022/ZO</w:t>
      </w:r>
    </w:p>
    <w:p w:rsidR="00585D02" w:rsidRPr="00865B1A" w:rsidRDefault="00F35E76" w:rsidP="00F35E76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eastAsia="Calibri"/>
        </w:rPr>
        <w:t xml:space="preserve"> </w:t>
      </w:r>
      <w:r w:rsidRPr="002F0B4A">
        <w:rPr>
          <w:rFonts w:eastAsia="Calibri"/>
        </w:rPr>
        <w:t xml:space="preserve">    </w:t>
      </w:r>
      <w:r w:rsidR="00585D02" w:rsidRPr="00865B1A">
        <w:rPr>
          <w:rFonts w:asciiTheme="minorHAnsi" w:hAnsiTheme="minorHAnsi" w:cstheme="minorHAnsi"/>
          <w:sz w:val="20"/>
          <w:szCs w:val="20"/>
        </w:rPr>
        <w:t>JA/MY:</w:t>
      </w:r>
    </w:p>
    <w:p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upoważnionej/-nych do reprezentowania)</w:t>
      </w:r>
    </w:p>
    <w:p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5D02" w:rsidRPr="00865B1A" w:rsidRDefault="00585D0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jednostką dominującą Wykonawcy w rozumieniu art. 3 ust. 1 pkt 37 ustawy z dnia 29 września 1994 r. o rachunkowości (Dz. U. z 2021 r. poz. 217, 2105 i 2106),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:rsidR="000F1BCA" w:rsidRPr="00865B1A" w:rsidRDefault="000F1BCA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:rsidR="00585D02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F35E76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F35E76" w:rsidRPr="00865B1A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</w:t>
      </w:r>
    </w:p>
    <w:p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E4" w:rsidRDefault="009B72E4" w:rsidP="00585D02">
      <w:pPr>
        <w:spacing w:after="0" w:line="240" w:lineRule="auto"/>
      </w:pPr>
      <w:r>
        <w:separator/>
      </w:r>
    </w:p>
  </w:endnote>
  <w:endnote w:type="continuationSeparator" w:id="0">
    <w:p w:rsidR="009B72E4" w:rsidRDefault="009B72E4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E4" w:rsidRDefault="009B72E4" w:rsidP="00585D02">
      <w:pPr>
        <w:spacing w:after="0" w:line="240" w:lineRule="auto"/>
      </w:pPr>
      <w:r>
        <w:separator/>
      </w:r>
    </w:p>
  </w:footnote>
  <w:footnote w:type="continuationSeparator" w:id="0">
    <w:p w:rsidR="009B72E4" w:rsidRDefault="009B72E4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D02"/>
    <w:rsid w:val="000519E4"/>
    <w:rsid w:val="000A5C0F"/>
    <w:rsid w:val="000F1BCA"/>
    <w:rsid w:val="000F7DBD"/>
    <w:rsid w:val="00195158"/>
    <w:rsid w:val="001C1965"/>
    <w:rsid w:val="001E0718"/>
    <w:rsid w:val="00233FCD"/>
    <w:rsid w:val="00280E35"/>
    <w:rsid w:val="00307B43"/>
    <w:rsid w:val="003574B5"/>
    <w:rsid w:val="003873CE"/>
    <w:rsid w:val="00396040"/>
    <w:rsid w:val="003C0A95"/>
    <w:rsid w:val="004815F1"/>
    <w:rsid w:val="004A17F0"/>
    <w:rsid w:val="00520708"/>
    <w:rsid w:val="0054053B"/>
    <w:rsid w:val="00553209"/>
    <w:rsid w:val="00560C4B"/>
    <w:rsid w:val="00570985"/>
    <w:rsid w:val="00585D02"/>
    <w:rsid w:val="0063152D"/>
    <w:rsid w:val="0067170F"/>
    <w:rsid w:val="006872B1"/>
    <w:rsid w:val="0070688A"/>
    <w:rsid w:val="007801DE"/>
    <w:rsid w:val="00851C77"/>
    <w:rsid w:val="00865B1A"/>
    <w:rsid w:val="008D697B"/>
    <w:rsid w:val="008E30EC"/>
    <w:rsid w:val="009A5539"/>
    <w:rsid w:val="009B72E4"/>
    <w:rsid w:val="009D537B"/>
    <w:rsid w:val="009F4EF5"/>
    <w:rsid w:val="00A00CA1"/>
    <w:rsid w:val="00A52697"/>
    <w:rsid w:val="00BC326E"/>
    <w:rsid w:val="00BF492D"/>
    <w:rsid w:val="00C31315"/>
    <w:rsid w:val="00D62832"/>
    <w:rsid w:val="00D63038"/>
    <w:rsid w:val="00E305E1"/>
    <w:rsid w:val="00E5127F"/>
    <w:rsid w:val="00E84F4F"/>
    <w:rsid w:val="00E973D5"/>
    <w:rsid w:val="00F154B0"/>
    <w:rsid w:val="00F15619"/>
    <w:rsid w:val="00F35E76"/>
    <w:rsid w:val="00F4664C"/>
    <w:rsid w:val="00F906BB"/>
    <w:rsid w:val="00FC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Anna Lotka</cp:lastModifiedBy>
  <cp:revision>3</cp:revision>
  <dcterms:created xsi:type="dcterms:W3CDTF">2022-11-28T10:56:00Z</dcterms:created>
  <dcterms:modified xsi:type="dcterms:W3CDTF">2022-11-28T10:58:00Z</dcterms:modified>
</cp:coreProperties>
</file>